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E7" w:rsidRPr="004A61DF" w:rsidRDefault="004A61DF">
      <w:pPr>
        <w:spacing w:after="36" w:line="184" w:lineRule="auto"/>
        <w:rPr>
          <w:rFonts w:ascii="Times New Roman" w:hAnsi="Times New Roman"/>
          <w:color w:val="000000"/>
          <w:spacing w:val="-6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>Warszawa dnia</w:t>
      </w: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sz w:val="20"/>
          <w:lang w:val="pl-PL"/>
        </w:rPr>
        <w:t>02.0</w:t>
      </w:r>
      <w:r>
        <w:rPr>
          <w:rFonts w:ascii="Times New Roman" w:hAnsi="Times New Roman"/>
          <w:color w:val="000000"/>
          <w:spacing w:val="-6"/>
          <w:sz w:val="20"/>
          <w:lang w:val="pl-PL"/>
        </w:rPr>
        <w:t>4.</w:t>
      </w:r>
      <w:r>
        <w:rPr>
          <w:rFonts w:ascii="Times New Roman" w:hAnsi="Times New Roman"/>
          <w:color w:val="000000"/>
          <w:spacing w:val="-6"/>
          <w:sz w:val="24"/>
          <w:szCs w:val="24"/>
          <w:lang w:val="pl-PL"/>
        </w:rPr>
        <w:t>2024</w:t>
      </w:r>
    </w:p>
    <w:p w:rsidR="00D154E7" w:rsidRDefault="00D154E7">
      <w:pPr>
        <w:sectPr w:rsidR="00D154E7">
          <w:pgSz w:w="11918" w:h="16854"/>
          <w:pgMar w:top="500" w:right="1005" w:bottom="1504" w:left="8213" w:header="720" w:footer="720" w:gutter="0"/>
          <w:cols w:space="708"/>
        </w:sectPr>
      </w:pPr>
    </w:p>
    <w:p w:rsidR="00D154E7" w:rsidRDefault="004A61DF" w:rsidP="004A61DF">
      <w:pPr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lastRenderedPageBreak/>
        <w:t>Małgorzata Grzegorzewska</w:t>
      </w:r>
    </w:p>
    <w:p w:rsidR="00D154E7" w:rsidRDefault="004A61DF">
      <w:pPr>
        <w:spacing w:after="504"/>
        <w:rPr>
          <w:rFonts w:ascii="Times New Roman" w:hAnsi="Times New Roman"/>
          <w:color w:val="000000"/>
          <w:spacing w:val="4"/>
          <w:sz w:val="24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227.15pt;margin-top:54.5pt;width:262.05pt;height:53.55pt;z-index:-251661312;mso-wrap-distance-left:0;mso-wrap-distance-right:0" filled="f" stroked="f">
            <v:textbox inset="0,0,0,0">
              <w:txbxContent>
                <w:p w:rsidR="00D154E7" w:rsidRDefault="004A61DF">
                  <w:pP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>Dyrektor</w:t>
                  </w:r>
                </w:p>
                <w:p w:rsidR="00D154E7" w:rsidRDefault="004A61DF">
                  <w:pPr>
                    <w:rPr>
                      <w:rFonts w:ascii="Times New Roman" w:hAnsi="Times New Roman"/>
                      <w:color w:val="000000"/>
                      <w:spacing w:val="-2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4"/>
                      <w:lang w:val="pl-PL"/>
                    </w:rPr>
                    <w:t>Katarzyna Strzegowska</w:t>
                  </w:r>
                </w:p>
                <w:p w:rsidR="00D154E7" w:rsidRDefault="004A61DF">
                  <w:pPr>
                    <w:rPr>
                      <w:rFonts w:ascii="Times New Roman" w:hAnsi="Times New Roman"/>
                      <w:color w:val="000000"/>
                      <w:spacing w:val="-2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2"/>
                      <w:sz w:val="24"/>
                      <w:lang w:val="pl-PL"/>
                    </w:rPr>
                    <w:t>Zarządu Transportu Miejskiego</w:t>
                  </w:r>
                </w:p>
                <w:p w:rsidR="00D154E7" w:rsidRDefault="004A61DF">
                  <w:pPr>
                    <w:spacing w:line="208" w:lineRule="auto"/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pl-PL"/>
                    </w:rPr>
                    <w:t>ul. Grochowska 316/320 Warszawa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color w:val="000000"/>
          <w:spacing w:val="4"/>
          <w:sz w:val="24"/>
          <w:lang w:val="pl-PL"/>
        </w:rPr>
        <w:t>Radna Dzielnicy Praga-</w:t>
      </w:r>
      <w:bookmarkStart w:id="0" w:name="_GoBack"/>
      <w:bookmarkEnd w:id="0"/>
      <w:r>
        <w:rPr>
          <w:rFonts w:ascii="Times New Roman" w:hAnsi="Times New Roman"/>
          <w:color w:val="000000"/>
          <w:spacing w:val="4"/>
          <w:sz w:val="24"/>
          <w:lang w:val="pl-PL"/>
        </w:rPr>
        <w:t>Północ</w:t>
      </w:r>
    </w:p>
    <w:p w:rsidR="00D154E7" w:rsidRDefault="00D154E7">
      <w:pPr>
        <w:sectPr w:rsidR="00D154E7">
          <w:type w:val="continuous"/>
          <w:pgSz w:w="11918" w:h="16854"/>
          <w:pgMar w:top="500" w:right="7475" w:bottom="1504" w:left="1063" w:header="720" w:footer="720" w:gutter="0"/>
          <w:cols w:space="708"/>
        </w:sect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4A61DF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</w:p>
    <w:p w:rsidR="00D154E7" w:rsidRDefault="004A61DF">
      <w:pPr>
        <w:ind w:right="504" w:firstLine="720"/>
        <w:rPr>
          <w:rFonts w:ascii="Times New Roman" w:hAnsi="Times New Roman"/>
          <w:b/>
          <w:color w:val="000000"/>
          <w:spacing w:val="-5"/>
          <w:sz w:val="26"/>
          <w:lang w:val="pl-PL"/>
        </w:rPr>
      </w:pPr>
      <w:r>
        <w:rPr>
          <w:rFonts w:ascii="Times New Roman" w:hAnsi="Times New Roman"/>
          <w:b/>
          <w:color w:val="000000"/>
          <w:spacing w:val="-5"/>
          <w:sz w:val="26"/>
          <w:lang w:val="pl-PL"/>
        </w:rPr>
        <w:t xml:space="preserve">Petycja w sprawie przywrócenia funkcjonowania zawieszonego przystanku </w:t>
      </w:r>
      <w:r>
        <w:rPr>
          <w:rFonts w:ascii="Times New Roman" w:hAnsi="Times New Roman"/>
          <w:b/>
          <w:color w:val="000000"/>
          <w:spacing w:val="-2"/>
          <w:sz w:val="26"/>
          <w:lang w:val="pl-PL"/>
        </w:rPr>
        <w:t>tramwajowego na wysoko</w:t>
      </w:r>
      <w:r>
        <w:rPr>
          <w:rFonts w:ascii="Times New Roman" w:hAnsi="Times New Roman"/>
          <w:b/>
          <w:color w:val="000000"/>
          <w:spacing w:val="-2"/>
          <w:sz w:val="26"/>
          <w:lang w:val="pl-PL"/>
        </w:rPr>
        <w:t xml:space="preserve">ści budynku przy ul. Targowej 83 w kierunku Ronda </w:t>
      </w:r>
      <w:r>
        <w:rPr>
          <w:rFonts w:ascii="Times New Roman" w:hAnsi="Times New Roman"/>
          <w:b/>
          <w:color w:val="000000"/>
          <w:sz w:val="26"/>
          <w:lang w:val="pl-PL"/>
        </w:rPr>
        <w:t>Starzyńskiego.</w:t>
      </w:r>
    </w:p>
    <w:p w:rsidR="00D154E7" w:rsidRDefault="004A61DF">
      <w:pPr>
        <w:spacing w:before="216"/>
        <w:ind w:firstLine="720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Moje działania w kadencji 2018-2024r. rozpoczęły się na osiedlu Praga 1 (Osiedle Syrków),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gdzie </w:t>
      </w:r>
      <w:r>
        <w:rPr>
          <w:rFonts w:ascii="Times New Roman" w:hAnsi="Times New Roman"/>
          <w:b/>
          <w:color w:val="000000"/>
          <w:spacing w:val="4"/>
          <w:sz w:val="24"/>
          <w:lang w:val="pl-PL"/>
        </w:rPr>
        <w:t xml:space="preserve">interweniowałam w sprawie przywrócenia oznakowania na terenie </w:t>
      </w:r>
      <w:r>
        <w:rPr>
          <w:rFonts w:ascii="Times New Roman" w:hAnsi="Times New Roman"/>
          <w:b/>
          <w:color w:val="000000"/>
          <w:sz w:val="24"/>
          <w:lang w:val="pl-PL"/>
        </w:rPr>
        <w:t xml:space="preserve">wewnątrzosiedlowym Praga 1. </w:t>
      </w:r>
      <w:r>
        <w:rPr>
          <w:rFonts w:ascii="Times New Roman" w:hAnsi="Times New Roman"/>
          <w:color w:val="000000"/>
          <w:sz w:val="24"/>
          <w:lang w:val="pl-PL"/>
        </w:rPr>
        <w:t>Dział</w:t>
      </w:r>
      <w:r>
        <w:rPr>
          <w:rFonts w:ascii="Times New Roman" w:hAnsi="Times New Roman"/>
          <w:color w:val="000000"/>
          <w:sz w:val="24"/>
          <w:lang w:val="pl-PL"/>
        </w:rPr>
        <w:t xml:space="preserve">ania wspólnie z mieszkańcami zakończyły się sukcesem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ustawienia znaków, ale wymagają one dalszego nadzoru.</w:t>
      </w:r>
    </w:p>
    <w:p w:rsidR="00D154E7" w:rsidRDefault="004A61DF">
      <w:pPr>
        <w:ind w:right="360"/>
        <w:rPr>
          <w:rFonts w:ascii="Times New Roman" w:hAnsi="Times New Roman"/>
          <w:color w:val="000000"/>
          <w:spacing w:val="-7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sz w:val="24"/>
          <w:lang w:val="pl-PL"/>
        </w:rPr>
        <w:t xml:space="preserve">Po wielu konsultacjach </w:t>
      </w:r>
      <w:r>
        <w:rPr>
          <w:rFonts w:ascii="Times New Roman" w:hAnsi="Times New Roman"/>
          <w:b/>
          <w:color w:val="000000"/>
          <w:spacing w:val="-7"/>
          <w:sz w:val="26"/>
          <w:lang w:val="pl-PL"/>
        </w:rPr>
        <w:t xml:space="preserve">doprowadziłam, również </w:t>
      </w:r>
      <w:r>
        <w:rPr>
          <w:rFonts w:ascii="Times New Roman" w:hAnsi="Times New Roman"/>
          <w:b/>
          <w:color w:val="000000"/>
          <w:spacing w:val="-7"/>
          <w:sz w:val="24"/>
          <w:lang w:val="pl-PL"/>
        </w:rPr>
        <w:t xml:space="preserve">do wprowadzenia identyfikatorów na tym 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osiedlu, dzięki czemu przy drogach wewnętrznych mogą parkować tylko jego mieszkańcy.</w:t>
      </w:r>
    </w:p>
    <w:p w:rsidR="00D154E7" w:rsidRDefault="004A61DF">
      <w:pPr>
        <w:spacing w:before="288"/>
        <w:ind w:right="144" w:firstLine="720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Zabiegałam o odtworzenie przystanku tramwajowego na wysokości ul. Targowej 83 w oby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kierunkach. </w:t>
      </w: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>Na prośbę mieszkańców, udało się przywrócić działanie przystanku w kierunku</w:t>
      </w:r>
      <w:r>
        <w:rPr>
          <w:rFonts w:ascii="Times New Roman" w:hAnsi="Times New Roman"/>
          <w:color w:val="000000"/>
          <w:spacing w:val="-4"/>
          <w:w w:val="170"/>
          <w:sz w:val="16"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>Gocławka</w:t>
      </w:r>
      <w:proofErr w:type="spellEnd"/>
      <w:r>
        <w:rPr>
          <w:rFonts w:ascii="Times New Roman" w:hAnsi="Times New Roman"/>
          <w:b/>
          <w:color w:val="000000"/>
          <w:spacing w:val="-5"/>
          <w:sz w:val="24"/>
          <w:lang w:val="pl-PL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W dalszym ciągu interweniuję w sprawie przywrócenia przystanku w kierunku Ronda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Starzyńskiego np. interpelacja 14.01.2019r., 21.01.2021r., 28.02.2024r. oraz liczne zgłoszenia do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Komisji Bezpieczeństwa i Prawa Lokalnego, ostatnia 15.03.2024r.- na wszystkie interwencje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odmowna odpowiedź.</w:t>
      </w:r>
    </w:p>
    <w:p w:rsidR="00D154E7" w:rsidRDefault="004A61DF">
      <w:pPr>
        <w:spacing w:before="216"/>
        <w:ind w:firstLine="648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Mieszkańcy zgłaszają, że od przystanku tramwajowego Dworzec Wileński trzeba przejść na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drugą stronę ulicy Targowej, potem przez ulicę z kolejną syg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nalizacją świetlną przez ulicę Wileńską </w:t>
      </w:r>
      <w:r>
        <w:rPr>
          <w:rFonts w:ascii="Times New Roman" w:hAnsi="Times New Roman"/>
          <w:color w:val="000000"/>
          <w:sz w:val="24"/>
          <w:lang w:val="pl-PL"/>
        </w:rPr>
        <w:t xml:space="preserve">i ponownie przez ulicę Targową z linią tramwajową, również z sygnalizacją świetlną. Osoby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poruszające się przy pomocy wózka inwalidzkiego, kuli szczególnie w niepogodę narażeni są na </w:t>
      </w:r>
      <w:r>
        <w:rPr>
          <w:rFonts w:ascii="Times New Roman" w:hAnsi="Times New Roman"/>
          <w:color w:val="000000"/>
          <w:sz w:val="24"/>
          <w:lang w:val="pl-PL"/>
        </w:rPr>
        <w:t>długie czekanie na każdym z przej</w:t>
      </w:r>
      <w:r>
        <w:rPr>
          <w:rFonts w:ascii="Times New Roman" w:hAnsi="Times New Roman"/>
          <w:color w:val="000000"/>
          <w:sz w:val="24"/>
          <w:lang w:val="pl-PL"/>
        </w:rPr>
        <w:t xml:space="preserve">ść. Chociaż odległość od przystanku Dworzec Wileński do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nieczynnego na wysokości Targowej 83 jest niewielka, to czas pokonania na każdym z przejść jest </w:t>
      </w:r>
      <w:r>
        <w:rPr>
          <w:rFonts w:ascii="Times New Roman" w:hAnsi="Times New Roman"/>
          <w:color w:val="000000"/>
          <w:sz w:val="24"/>
          <w:lang w:val="pl-PL"/>
        </w:rPr>
        <w:t>przerażająco długa.</w:t>
      </w:r>
    </w:p>
    <w:p w:rsidR="00D154E7" w:rsidRDefault="004A61DF">
      <w:pPr>
        <w:spacing w:before="288"/>
        <w:ind w:right="144" w:firstLine="648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Mieszkańcy wielokrotnie mówią, że ZTM utworzył przystanek przed rondem i na Rondzie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Starzyńskiego, natomiast kiedy mieszkańcy wielokrotnie proszą przekazując swoje uwagi 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problemy to nie są w ogóle brane pod uwagę.</w:t>
      </w:r>
    </w:p>
    <w:p w:rsidR="00D154E7" w:rsidRDefault="004A61DF">
      <w:pPr>
        <w:ind w:right="144" w:firstLine="64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W związku z tym w imieniu mieszkańców zwracam się z prośbą o to by po ludzku podejść </w:t>
      </w:r>
      <w:r>
        <w:rPr>
          <w:rFonts w:ascii="Times New Roman" w:hAnsi="Times New Roman"/>
          <w:color w:val="000000"/>
          <w:sz w:val="24"/>
          <w:lang w:val="pl-PL"/>
        </w:rPr>
        <w:t>do sprawy i przywrócić istniejący przys</w:t>
      </w:r>
      <w:r>
        <w:rPr>
          <w:rFonts w:ascii="Times New Roman" w:hAnsi="Times New Roman"/>
          <w:color w:val="000000"/>
          <w:sz w:val="24"/>
          <w:lang w:val="pl-PL"/>
        </w:rPr>
        <w:t xml:space="preserve">tanek tramwajowy na wysokości budynku przy ulicy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Targowej 83 w kierunku Ronda Starzyńskiego.</w:t>
      </w:r>
    </w:p>
    <w:p w:rsidR="00D154E7" w:rsidRDefault="004A61DF">
      <w:pPr>
        <w:ind w:right="648" w:firstLine="64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Nieustannie działam w celu jego przywrócenia zbierając podpisy pod petycją </w:t>
      </w:r>
      <w:r>
        <w:rPr>
          <w:rFonts w:ascii="Times New Roman" w:hAnsi="Times New Roman"/>
          <w:b/>
          <w:color w:val="000000"/>
          <w:spacing w:val="-6"/>
          <w:sz w:val="26"/>
          <w:lang w:val="pl-PL"/>
        </w:rPr>
        <w:t xml:space="preserve">funkcjonowania zawieszonego przystanku tramwajowego na wysokości budynku </w:t>
      </w:r>
      <w:r>
        <w:rPr>
          <w:rFonts w:ascii="Times New Roman" w:hAnsi="Times New Roman"/>
          <w:b/>
          <w:color w:val="000000"/>
          <w:spacing w:val="-2"/>
          <w:sz w:val="26"/>
          <w:lang w:val="pl-PL"/>
        </w:rPr>
        <w:t>Targowa 83 w ki</w:t>
      </w:r>
      <w:r>
        <w:rPr>
          <w:rFonts w:ascii="Times New Roman" w:hAnsi="Times New Roman"/>
          <w:b/>
          <w:color w:val="000000"/>
          <w:spacing w:val="-2"/>
          <w:sz w:val="26"/>
          <w:lang w:val="pl-PL"/>
        </w:rPr>
        <w:t>erunku Rondo Starzyńskiego.</w:t>
      </w:r>
    </w:p>
    <w:p w:rsidR="00D154E7" w:rsidRDefault="004A61DF">
      <w:pPr>
        <w:spacing w:before="288"/>
        <w:ind w:left="345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 poważaniem</w:t>
      </w:r>
    </w:p>
    <w:p w:rsidR="00D154E7" w:rsidRDefault="004A61DF">
      <w:pPr>
        <w:ind w:left="4896" w:right="144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Małgorzata Grzegorzewska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Radna Dzielnicy Praga-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Północ</w:t>
      </w:r>
    </w:p>
    <w:sectPr w:rsidR="00D154E7">
      <w:type w:val="continuous"/>
      <w:pgSz w:w="11918" w:h="16854"/>
      <w:pgMar w:top="500" w:right="1011" w:bottom="1504" w:left="13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4E7"/>
    <w:rsid w:val="004A61DF"/>
    <w:rsid w:val="00D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2099</Characters>
  <Application>Microsoft Office Word</Application>
  <DocSecurity>0</DocSecurity>
  <Lines>17</Lines>
  <Paragraphs>4</Paragraphs>
  <ScaleCrop>false</ScaleCrop>
  <Company>Zarząd Transportu Miejskiego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2024-04-17T09:03:00Z</dcterms:created>
  <dcterms:modified xsi:type="dcterms:W3CDTF">2024-04-17T09:06:00Z</dcterms:modified>
</cp:coreProperties>
</file>